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63" w:rsidRPr="00FC0D5F" w:rsidRDefault="00092F63" w:rsidP="00FC0D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2017 год</w:t>
      </w:r>
    </w:p>
    <w:p w:rsidR="00EF4BE1" w:rsidRPr="00FC0D5F" w:rsidRDefault="00EF4BE1" w:rsidP="00FC0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Всероссийская олимпиада школьников по химии</w:t>
      </w:r>
    </w:p>
    <w:p w:rsidR="00EF4BE1" w:rsidRPr="00FC0D5F" w:rsidRDefault="00EF4BE1" w:rsidP="00FC0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Муниципальный этап</w:t>
      </w:r>
    </w:p>
    <w:p w:rsidR="00FC0D5F" w:rsidRDefault="00FC0D5F" w:rsidP="00FC0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2C14" w:rsidRPr="00FC0D5F" w:rsidRDefault="00E82C14" w:rsidP="00FC0D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:rsidR="00E82C14" w:rsidRDefault="00E82C14" w:rsidP="00FC0D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Задание 1. «Девять элементов» 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Периодической системе есть девять элементов, названия которых в русском языке являются существительными «не мужского рода». Для каждого из этих элементов ниже приведены характерные реакции, в которых они зашифрованы буквой «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Определите элементы д</w:t>
      </w:r>
      <w:r w:rsid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каждой реакции.</w:t>
      </w:r>
    </w:p>
    <w:p w:rsidR="00FC0D5F" w:rsidRPr="00FC0D5F" w:rsidRDefault="00FC0D5F" w:rsidP="00FC0D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2C14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2Н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Start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 → 3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</w:p>
    <w:p w:rsidR="00E82C14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AC658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AC658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KI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</w:t>
      </w:r>
      <w:r w:rsidR="00AC658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="00AC658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spellStart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="00AC658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2C14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proofErr w:type="spellStart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proofErr w:type="spellStart"/>
      <w:proofErr w:type="gramEnd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↓</w:t>
      </w:r>
      <w:proofErr w:type="spellEnd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2C14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3конц.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+ 4HCl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 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→ </w:t>
      </w:r>
      <w:proofErr w:type="gramStart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H[</w:t>
      </w:r>
      <w:proofErr w:type="gramEnd"/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 + 3NO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+3H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</w:p>
    <w:p w:rsidR="00E82C14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5) </w:t>
      </w:r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+ 4NH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→ [</w:t>
      </w:r>
      <w:proofErr w:type="gramStart"/>
      <w:r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gramEnd"/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NH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]Cl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);</w:t>
      </w:r>
    </w:p>
    <w:p w:rsidR="000A444B" w:rsidRPr="00FC0D5F" w:rsidRDefault="00E82C14" w:rsidP="00FC0D5F">
      <w:pPr>
        <w:shd w:val="clear" w:color="auto" w:fill="FFFFFF"/>
        <w:spacing w:after="0" w:line="360" w:lineRule="auto"/>
        <w:ind w:firstLine="113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6) 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4HNO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18HCl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=</w:t>
      </w:r>
      <w:proofErr w:type="gramStart"/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3H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proofErr w:type="gramEnd"/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6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]+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4NO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8H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0A444B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="000A444B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0A444B" w:rsidRPr="00FC0D5F" w:rsidRDefault="000A444B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</w:pPr>
      <w:r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7)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2NaCl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= 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="00DC7C22" w:rsidRPr="00FC0D5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="00DC7C22" w:rsidRPr="00FC0D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 w:rsidR="00DC7C22" w:rsidRPr="00FC0D5F">
        <w:rPr>
          <w:rFonts w:ascii="Helvetica" w:hAnsi="Helvetica" w:cs="Helvetica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CE68D8" w:rsidRPr="00FC0D5F" w:rsidRDefault="000A444B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8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="00CE68D8"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="00CE68D8"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Cl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→ </w:t>
      </w:r>
      <w:r w:rsidR="00CE68D8"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="00CE68D8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E82C14" w:rsidRPr="00FC0D5F" w:rsidRDefault="000A444B" w:rsidP="00FC0D5F">
      <w:pPr>
        <w:shd w:val="clear" w:color="auto" w:fill="FFFFFF"/>
        <w:spacing w:after="0" w:line="36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 </w:t>
      </w:r>
      <w:r w:rsidR="00E82C14"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 HNO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(</w:t>
      </w:r>
      <w:r w:rsidR="00E82C14" w:rsidRPr="00FC0D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-2) Н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→</w:t>
      </w:r>
      <w:r w:rsidR="00E82C14" w:rsidRPr="00FC0D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="00E82C14" w:rsidRPr="00FC0D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+ 4NO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p w:rsidR="00FC0D5F" w:rsidRPr="00FC0D5F" w:rsidRDefault="00FC0D5F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C7C22" w:rsidRPr="00FC0D5F" w:rsidRDefault="00DC7C22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82C14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раствор хлорида кобальта(II) массой </w:t>
      </w:r>
      <w:r w:rsidR="00181F20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162,5 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 с массовой долей соли 40 % поместили кусочек неизвестного металла (М). Через некоторое время вынули из раствора, высушили и взвесили, его масса увеличилась на 14 г. Массовая доля хлорида кобальта в растворе </w:t>
      </w:r>
      <w:r w:rsidR="00181F20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 реакции стала равной 8,75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%. Определите неизвестный металл, если известно, что в образовавшемся </w:t>
      </w:r>
      <w:r w:rsidR="00181F20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хлориде 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он имеет степень окисления +2.</w:t>
      </w:r>
      <w:r w:rsidR="00EF4BE1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</w:p>
    <w:p w:rsidR="00FC0D5F" w:rsidRDefault="00FC0D5F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C22" w:rsidRPr="00FC0D5F" w:rsidRDefault="00AC6581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67</w:t>
      </w:r>
      <w:r w:rsidR="00D13C30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C0D5F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л </w:t>
      </w:r>
      <w:proofErr w:type="spellStart"/>
      <w:r w:rsidR="00FC0D5F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алкена</w:t>
      </w:r>
      <w:proofErr w:type="spellEnd"/>
      <w:r w:rsidR="00FC0D5F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неизвестного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состава содержится 1,44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•10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vertAlign w:val="superscript"/>
          <w:lang w:eastAsia="ru-RU"/>
        </w:rPr>
        <w:t xml:space="preserve">25 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атомов во</w:t>
      </w:r>
      <w:r w:rsidR="00FC0D5F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дорода. Определите молекулярную</w:t>
      </w:r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формулу этого </w:t>
      </w:r>
      <w:proofErr w:type="spellStart"/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алкена</w:t>
      </w:r>
      <w:proofErr w:type="spellEnd"/>
      <w:r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Напишите </w:t>
      </w:r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формулы 4 изомеров этого алкена.</w:t>
      </w:r>
      <w:r w:rsidR="007D0D2D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C0D5F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пропускании</w:t>
      </w:r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смеси изомерных </w:t>
      </w:r>
      <w:proofErr w:type="spellStart"/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алкенов</w:t>
      </w:r>
      <w:proofErr w:type="spellEnd"/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этого состава через избыток холодного водного раствора пермангана</w:t>
      </w:r>
      <w:r w:rsidR="00FC0D5F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 калия выпал осадок. Напишите</w:t>
      </w:r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уравнение </w:t>
      </w:r>
      <w:r w:rsidR="00FC0D5F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реакции </w:t>
      </w:r>
      <w:r w:rsidR="000B720E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перманганатом калия</w:t>
      </w:r>
      <w:r w:rsidR="00FC0D5F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Рассчитайте </w:t>
      </w:r>
      <w:r w:rsidR="00153517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массу выпавшего осадка.</w:t>
      </w:r>
      <w:r w:rsidR="00EF4BE1" w:rsidRPr="00FC0D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FC0D5F" w:rsidRDefault="00FC0D5F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6624" w:rsidRPr="00FC0D5F" w:rsidRDefault="007A1577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D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4.</w:t>
      </w:r>
      <w:r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Используя в качестве реагентов неорганические вещества и продукты реакций, получите из углерода пропен.</w:t>
      </w:r>
      <w:r w:rsidR="00F66616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Напишите уравнения реакций с использованием структурных формул веществ, укажите условия протекания реакций.</w:t>
      </w:r>
      <w:r w:rsidR="00EF4BE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6E11" w:rsidRPr="00FC0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F5B8B" w:rsidRPr="00FC0D5F" w:rsidRDefault="007F5B8B" w:rsidP="00FC0D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F5B8B" w:rsidRPr="00FC0D5F" w:rsidRDefault="007F5B8B" w:rsidP="00FC0D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D5F">
        <w:rPr>
          <w:rFonts w:ascii="Times New Roman" w:hAnsi="Times New Roman" w:cs="Times New Roman"/>
          <w:b/>
          <w:sz w:val="28"/>
          <w:szCs w:val="28"/>
        </w:rPr>
        <w:t>Задание 5. Реальный эксперимент</w:t>
      </w:r>
    </w:p>
    <w:p w:rsidR="007F5B8B" w:rsidRPr="00FC0D5F" w:rsidRDefault="007F5B8B" w:rsidP="00FC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0D5F">
        <w:rPr>
          <w:rFonts w:ascii="Times New Roman" w:hAnsi="Times New Roman" w:cs="Times New Roman"/>
          <w:sz w:val="28"/>
          <w:szCs w:val="28"/>
          <w:u w:val="single"/>
        </w:rPr>
        <w:t xml:space="preserve">Выполните опыты, используя имеющиеся на столе реактивы и оборудование. </w:t>
      </w:r>
    </w:p>
    <w:p w:rsidR="007F5B8B" w:rsidRPr="00FC0D5F" w:rsidRDefault="007F5B8B" w:rsidP="00FC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D5F">
        <w:rPr>
          <w:rFonts w:ascii="Times New Roman" w:hAnsi="Times New Roman" w:cs="Times New Roman"/>
          <w:sz w:val="28"/>
          <w:szCs w:val="28"/>
        </w:rPr>
        <w:t>В двух пробирках без названий находятся растворы неизвестных веществ. При добавлении к раствору первого вещества хлорида бария выпадает осадок белого цвета, нерастворимый в кислотах. О</w:t>
      </w:r>
      <w:r w:rsidR="00FC0D5F" w:rsidRPr="00FC0D5F">
        <w:rPr>
          <w:rFonts w:ascii="Times New Roman" w:hAnsi="Times New Roman" w:cs="Times New Roman"/>
          <w:sz w:val="28"/>
          <w:szCs w:val="28"/>
        </w:rPr>
        <w:t>садок белого цвета выпадает так</w:t>
      </w:r>
      <w:r w:rsidRPr="00FC0D5F">
        <w:rPr>
          <w:rFonts w:ascii="Times New Roman" w:hAnsi="Times New Roman" w:cs="Times New Roman"/>
          <w:sz w:val="28"/>
          <w:szCs w:val="28"/>
        </w:rPr>
        <w:t xml:space="preserve">же и при добавлении раствора нитрата серебра к пробе, отобранной из второго сосуда. При нагревании пробы первого раствора с </w:t>
      </w:r>
      <w:proofErr w:type="spellStart"/>
      <w:r w:rsidRPr="00FC0D5F">
        <w:rPr>
          <w:rFonts w:ascii="Times New Roman" w:hAnsi="Times New Roman" w:cs="Times New Roman"/>
          <w:sz w:val="28"/>
          <w:szCs w:val="28"/>
        </w:rPr>
        <w:t>гидроксидом</w:t>
      </w:r>
      <w:proofErr w:type="spellEnd"/>
      <w:r w:rsidRPr="00FC0D5F">
        <w:rPr>
          <w:rFonts w:ascii="Times New Roman" w:hAnsi="Times New Roman" w:cs="Times New Roman"/>
          <w:sz w:val="28"/>
          <w:szCs w:val="28"/>
        </w:rPr>
        <w:t xml:space="preserve"> натрия выделяется газ с резким запахом (</w:t>
      </w:r>
      <w:r w:rsidRPr="00FC0D5F">
        <w:rPr>
          <w:rFonts w:ascii="Times New Roman" w:hAnsi="Times New Roman" w:cs="Times New Roman"/>
          <w:b/>
          <w:sz w:val="28"/>
          <w:szCs w:val="28"/>
        </w:rPr>
        <w:t>выполнять при</w:t>
      </w:r>
      <w:r w:rsidRPr="00FC0D5F">
        <w:rPr>
          <w:rFonts w:ascii="Times New Roman" w:hAnsi="Times New Roman" w:cs="Times New Roman"/>
          <w:sz w:val="28"/>
          <w:szCs w:val="28"/>
        </w:rPr>
        <w:t xml:space="preserve"> </w:t>
      </w:r>
      <w:r w:rsidRPr="00FC0D5F">
        <w:rPr>
          <w:rFonts w:ascii="Times New Roman" w:hAnsi="Times New Roman" w:cs="Times New Roman"/>
          <w:b/>
          <w:sz w:val="28"/>
          <w:szCs w:val="28"/>
        </w:rPr>
        <w:t>наличии тяги</w:t>
      </w:r>
      <w:r w:rsidRPr="00FC0D5F">
        <w:rPr>
          <w:rFonts w:ascii="Times New Roman" w:hAnsi="Times New Roman" w:cs="Times New Roman"/>
          <w:sz w:val="28"/>
          <w:szCs w:val="28"/>
        </w:rPr>
        <w:t xml:space="preserve">!). При взаимодействии второго раствора  с серной кислотой выпадает осадок белого цвета, нерастворимый в кислотах. </w:t>
      </w:r>
    </w:p>
    <w:p w:rsidR="007F5B8B" w:rsidRPr="00FC0D5F" w:rsidRDefault="007F5B8B" w:rsidP="00FC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D5F">
        <w:rPr>
          <w:rFonts w:ascii="Times New Roman" w:hAnsi="Times New Roman" w:cs="Times New Roman"/>
          <w:sz w:val="28"/>
          <w:szCs w:val="28"/>
          <w:u w:val="single"/>
        </w:rPr>
        <w:t xml:space="preserve">Установите, какие вещества находятся в пробирках. Напишите уравнения четырех реакций в молекулярной и ионной форме. </w:t>
      </w:r>
    </w:p>
    <w:sectPr w:rsidR="007F5B8B" w:rsidRPr="00FC0D5F" w:rsidSect="00FC0D5F">
      <w:pgSz w:w="11906" w:h="16838"/>
      <w:pgMar w:top="232" w:right="232" w:bottom="23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5BF"/>
    <w:multiLevelType w:val="multilevel"/>
    <w:tmpl w:val="C60A0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7476825"/>
    <w:multiLevelType w:val="multilevel"/>
    <w:tmpl w:val="646A8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C6E7CE6"/>
    <w:multiLevelType w:val="multilevel"/>
    <w:tmpl w:val="D10A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B1691"/>
    <w:multiLevelType w:val="multilevel"/>
    <w:tmpl w:val="F9E45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313F5D"/>
    <w:multiLevelType w:val="hybridMultilevel"/>
    <w:tmpl w:val="4298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443F"/>
    <w:multiLevelType w:val="multilevel"/>
    <w:tmpl w:val="BDEC7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64A1BC9"/>
    <w:multiLevelType w:val="multilevel"/>
    <w:tmpl w:val="67B89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B436D4C"/>
    <w:multiLevelType w:val="multilevel"/>
    <w:tmpl w:val="B1941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E1222C7"/>
    <w:multiLevelType w:val="multilevel"/>
    <w:tmpl w:val="B16E6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2215F4E"/>
    <w:multiLevelType w:val="multilevel"/>
    <w:tmpl w:val="0A7A56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55260"/>
    <w:multiLevelType w:val="hybridMultilevel"/>
    <w:tmpl w:val="B14C3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23148"/>
    <w:multiLevelType w:val="multilevel"/>
    <w:tmpl w:val="83561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6F44576"/>
    <w:multiLevelType w:val="multilevel"/>
    <w:tmpl w:val="E28EF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7F84A5B"/>
    <w:multiLevelType w:val="multilevel"/>
    <w:tmpl w:val="71EAA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AA31C65"/>
    <w:multiLevelType w:val="multilevel"/>
    <w:tmpl w:val="E87098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2C665C"/>
    <w:multiLevelType w:val="multilevel"/>
    <w:tmpl w:val="6576C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BAC227D"/>
    <w:multiLevelType w:val="hybridMultilevel"/>
    <w:tmpl w:val="B14C3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86A26"/>
    <w:multiLevelType w:val="multilevel"/>
    <w:tmpl w:val="02AC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251F88"/>
    <w:multiLevelType w:val="multilevel"/>
    <w:tmpl w:val="BF8A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C71546"/>
    <w:multiLevelType w:val="multilevel"/>
    <w:tmpl w:val="B6288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CE71AC3"/>
    <w:multiLevelType w:val="multilevel"/>
    <w:tmpl w:val="AF5A9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C137EA"/>
    <w:multiLevelType w:val="multilevel"/>
    <w:tmpl w:val="AFDA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0326AD"/>
    <w:multiLevelType w:val="multilevel"/>
    <w:tmpl w:val="CA42C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5F756A2"/>
    <w:multiLevelType w:val="multilevel"/>
    <w:tmpl w:val="78D4E2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0A67F1"/>
    <w:multiLevelType w:val="multilevel"/>
    <w:tmpl w:val="CB726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9"/>
  </w:num>
  <w:num w:numId="5">
    <w:abstractNumId w:val="14"/>
  </w:num>
  <w:num w:numId="6">
    <w:abstractNumId w:val="23"/>
  </w:num>
  <w:num w:numId="7">
    <w:abstractNumId w:val="10"/>
  </w:num>
  <w:num w:numId="8">
    <w:abstractNumId w:val="12"/>
  </w:num>
  <w:num w:numId="9">
    <w:abstractNumId w:val="20"/>
  </w:num>
  <w:num w:numId="10">
    <w:abstractNumId w:val="11"/>
  </w:num>
  <w:num w:numId="11">
    <w:abstractNumId w:val="21"/>
  </w:num>
  <w:num w:numId="12">
    <w:abstractNumId w:val="17"/>
  </w:num>
  <w:num w:numId="13">
    <w:abstractNumId w:val="0"/>
  </w:num>
  <w:num w:numId="14">
    <w:abstractNumId w:val="22"/>
  </w:num>
  <w:num w:numId="15">
    <w:abstractNumId w:val="1"/>
  </w:num>
  <w:num w:numId="16">
    <w:abstractNumId w:val="6"/>
  </w:num>
  <w:num w:numId="17">
    <w:abstractNumId w:val="18"/>
  </w:num>
  <w:num w:numId="18">
    <w:abstractNumId w:val="2"/>
  </w:num>
  <w:num w:numId="19">
    <w:abstractNumId w:val="8"/>
  </w:num>
  <w:num w:numId="20">
    <w:abstractNumId w:val="13"/>
  </w:num>
  <w:num w:numId="21">
    <w:abstractNumId w:val="5"/>
  </w:num>
  <w:num w:numId="22">
    <w:abstractNumId w:val="24"/>
  </w:num>
  <w:num w:numId="23">
    <w:abstractNumId w:val="15"/>
  </w:num>
  <w:num w:numId="24">
    <w:abstractNumId w:val="7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2C14"/>
    <w:rsid w:val="00092F63"/>
    <w:rsid w:val="000A444B"/>
    <w:rsid w:val="000B720E"/>
    <w:rsid w:val="000C21EE"/>
    <w:rsid w:val="00153517"/>
    <w:rsid w:val="00181F20"/>
    <w:rsid w:val="002A413D"/>
    <w:rsid w:val="004628E1"/>
    <w:rsid w:val="004F7100"/>
    <w:rsid w:val="00666DE1"/>
    <w:rsid w:val="007A1577"/>
    <w:rsid w:val="007C4282"/>
    <w:rsid w:val="007D0D2D"/>
    <w:rsid w:val="007F5B8B"/>
    <w:rsid w:val="00941E63"/>
    <w:rsid w:val="00944BBC"/>
    <w:rsid w:val="00956624"/>
    <w:rsid w:val="009C0D99"/>
    <w:rsid w:val="00A16E11"/>
    <w:rsid w:val="00AC6581"/>
    <w:rsid w:val="00AF6F86"/>
    <w:rsid w:val="00BC54BA"/>
    <w:rsid w:val="00BC592F"/>
    <w:rsid w:val="00C50863"/>
    <w:rsid w:val="00C939C4"/>
    <w:rsid w:val="00CE3CF7"/>
    <w:rsid w:val="00CE68D8"/>
    <w:rsid w:val="00D13C30"/>
    <w:rsid w:val="00D36A70"/>
    <w:rsid w:val="00D47322"/>
    <w:rsid w:val="00D47633"/>
    <w:rsid w:val="00DA0766"/>
    <w:rsid w:val="00DC7C22"/>
    <w:rsid w:val="00E559EF"/>
    <w:rsid w:val="00E82C14"/>
    <w:rsid w:val="00EF4BE1"/>
    <w:rsid w:val="00F66616"/>
    <w:rsid w:val="00FC0D5F"/>
    <w:rsid w:val="00FF3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2C14"/>
    <w:pPr>
      <w:ind w:left="720"/>
      <w:contextualSpacing/>
    </w:pPr>
  </w:style>
  <w:style w:type="character" w:customStyle="1" w:styleId="w">
    <w:name w:val="w"/>
    <w:basedOn w:val="a0"/>
    <w:rsid w:val="000A444B"/>
  </w:style>
  <w:style w:type="paragraph" w:styleId="a5">
    <w:name w:val="Balloon Text"/>
    <w:basedOn w:val="a"/>
    <w:link w:val="a6"/>
    <w:uiPriority w:val="99"/>
    <w:semiHidden/>
    <w:unhideWhenUsed/>
    <w:rsid w:val="000A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44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A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A15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8</cp:revision>
  <dcterms:created xsi:type="dcterms:W3CDTF">2017-09-26T12:26:00Z</dcterms:created>
  <dcterms:modified xsi:type="dcterms:W3CDTF">2017-10-04T10:05:00Z</dcterms:modified>
</cp:coreProperties>
</file>